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D2" w:rsidRDefault="004831D2" w:rsidP="00F919B4">
      <w:pPr>
        <w:jc w:val="right"/>
      </w:pPr>
    </w:p>
    <w:p w:rsidR="00F919B4" w:rsidRPr="00995377" w:rsidRDefault="00F919B4" w:rsidP="00F919B4">
      <w:pPr>
        <w:jc w:val="right"/>
      </w:pPr>
      <w:r w:rsidRPr="00995377">
        <w:t>Frankfurt am Main, den</w:t>
      </w:r>
      <w:r w:rsidR="00CE4207">
        <w:t xml:space="preserve"> </w:t>
      </w:r>
      <w:r w:rsidR="00633D11">
        <w:t>3</w:t>
      </w:r>
      <w:r w:rsidR="00CE4207" w:rsidRPr="00C4177E">
        <w:t xml:space="preserve">. </w:t>
      </w:r>
      <w:r w:rsidR="00633D11" w:rsidRPr="00C4177E">
        <w:t xml:space="preserve">Januar </w:t>
      </w:r>
      <w:r w:rsidR="00CE4207" w:rsidRPr="00C4177E">
        <w:t>20</w:t>
      </w:r>
      <w:r w:rsidR="00633D11" w:rsidRPr="00C4177E">
        <w:t>24</w:t>
      </w:r>
    </w:p>
    <w:p w:rsidR="00CF7D7D" w:rsidRDefault="00CF7D7D" w:rsidP="009A3867">
      <w:pPr>
        <w:autoSpaceDE w:val="0"/>
        <w:autoSpaceDN w:val="0"/>
        <w:jc w:val="center"/>
        <w:rPr>
          <w:b/>
          <w:bCs/>
        </w:rPr>
      </w:pPr>
    </w:p>
    <w:p w:rsidR="00A664F8" w:rsidRDefault="00A664F8" w:rsidP="009A3867">
      <w:pPr>
        <w:autoSpaceDE w:val="0"/>
        <w:autoSpaceDN w:val="0"/>
        <w:jc w:val="center"/>
        <w:rPr>
          <w:b/>
          <w:bCs/>
        </w:rPr>
      </w:pPr>
    </w:p>
    <w:p w:rsidR="004831D2" w:rsidRPr="00995377" w:rsidRDefault="004831D2" w:rsidP="009A3867">
      <w:pPr>
        <w:autoSpaceDE w:val="0"/>
        <w:autoSpaceDN w:val="0"/>
        <w:jc w:val="center"/>
        <w:rPr>
          <w:b/>
          <w:bCs/>
        </w:rPr>
      </w:pPr>
    </w:p>
    <w:p w:rsidR="009A3867" w:rsidRPr="00995377" w:rsidRDefault="009A3867" w:rsidP="009A3867">
      <w:pPr>
        <w:autoSpaceDE w:val="0"/>
        <w:autoSpaceDN w:val="0"/>
        <w:jc w:val="center"/>
        <w:rPr>
          <w:b/>
          <w:bCs/>
        </w:rPr>
      </w:pPr>
      <w:r w:rsidRPr="00995377">
        <w:rPr>
          <w:b/>
          <w:bCs/>
        </w:rPr>
        <w:t>E I N L A D U N G</w:t>
      </w:r>
    </w:p>
    <w:p w:rsidR="006D4722" w:rsidRPr="00995377" w:rsidRDefault="006D4722" w:rsidP="009A3867">
      <w:pPr>
        <w:autoSpaceDE w:val="0"/>
        <w:autoSpaceDN w:val="0"/>
        <w:jc w:val="center"/>
        <w:rPr>
          <w:b/>
          <w:bCs/>
        </w:rPr>
      </w:pPr>
    </w:p>
    <w:p w:rsidR="00351929" w:rsidRPr="00995377" w:rsidRDefault="006D4722" w:rsidP="009A3867">
      <w:pPr>
        <w:autoSpaceDE w:val="0"/>
        <w:autoSpaceDN w:val="0"/>
        <w:jc w:val="center"/>
        <w:rPr>
          <w:bCs/>
        </w:rPr>
      </w:pPr>
      <w:r w:rsidRPr="00995377">
        <w:rPr>
          <w:bCs/>
        </w:rPr>
        <w:t>zum Vortrag am</w:t>
      </w:r>
    </w:p>
    <w:p w:rsidR="00351929" w:rsidRPr="00995377" w:rsidRDefault="00351929" w:rsidP="009A3867">
      <w:pPr>
        <w:autoSpaceDE w:val="0"/>
        <w:autoSpaceDN w:val="0"/>
        <w:jc w:val="center"/>
        <w:rPr>
          <w:b/>
          <w:bCs/>
        </w:rPr>
      </w:pPr>
    </w:p>
    <w:p w:rsidR="00351929" w:rsidRPr="00995377" w:rsidRDefault="00146E0E" w:rsidP="009A3867">
      <w:pPr>
        <w:autoSpaceDE w:val="0"/>
        <w:autoSpaceDN w:val="0"/>
        <w:jc w:val="center"/>
        <w:rPr>
          <w:b/>
          <w:bCs/>
        </w:rPr>
      </w:pPr>
      <w:r>
        <w:rPr>
          <w:b/>
          <w:bCs/>
        </w:rPr>
        <w:t>Donnerstag</w:t>
      </w:r>
      <w:r w:rsidR="009B7BB4" w:rsidRPr="00995377">
        <w:rPr>
          <w:b/>
          <w:bCs/>
        </w:rPr>
        <w:t xml:space="preserve">, den </w:t>
      </w:r>
      <w:r w:rsidR="006E2195">
        <w:rPr>
          <w:b/>
          <w:bCs/>
        </w:rPr>
        <w:t>1</w:t>
      </w:r>
      <w:r w:rsidR="001E3A05">
        <w:rPr>
          <w:b/>
          <w:bCs/>
        </w:rPr>
        <w:t>8</w:t>
      </w:r>
      <w:r w:rsidR="00CE4207">
        <w:rPr>
          <w:b/>
          <w:bCs/>
        </w:rPr>
        <w:t xml:space="preserve">. </w:t>
      </w:r>
      <w:r w:rsidR="006E2195">
        <w:rPr>
          <w:b/>
          <w:bCs/>
        </w:rPr>
        <w:t xml:space="preserve">Januar </w:t>
      </w:r>
      <w:r w:rsidR="00CE4207">
        <w:rPr>
          <w:b/>
          <w:bCs/>
        </w:rPr>
        <w:t>20</w:t>
      </w:r>
      <w:r w:rsidR="006E2195">
        <w:rPr>
          <w:b/>
          <w:bCs/>
        </w:rPr>
        <w:t>24</w:t>
      </w:r>
      <w:bookmarkStart w:id="0" w:name="_GoBack"/>
      <w:bookmarkEnd w:id="0"/>
      <w:r w:rsidR="00351929" w:rsidRPr="00995377">
        <w:rPr>
          <w:b/>
          <w:bCs/>
        </w:rPr>
        <w:t xml:space="preserve">, </w:t>
      </w:r>
      <w:r w:rsidR="00351929" w:rsidRPr="00C4177E">
        <w:rPr>
          <w:b/>
          <w:bCs/>
        </w:rPr>
        <w:t>1</w:t>
      </w:r>
      <w:r w:rsidR="006D4722" w:rsidRPr="00C4177E">
        <w:rPr>
          <w:b/>
          <w:bCs/>
        </w:rPr>
        <w:t>8</w:t>
      </w:r>
      <w:r w:rsidR="00351929" w:rsidRPr="00C4177E">
        <w:rPr>
          <w:b/>
          <w:bCs/>
        </w:rPr>
        <w:t>:</w:t>
      </w:r>
      <w:r w:rsidR="00633D11" w:rsidRPr="00C4177E">
        <w:rPr>
          <w:b/>
          <w:bCs/>
        </w:rPr>
        <w:t>30</w:t>
      </w:r>
      <w:r w:rsidR="00CE4207" w:rsidRPr="00C4177E">
        <w:rPr>
          <w:b/>
          <w:bCs/>
        </w:rPr>
        <w:t xml:space="preserve"> Uhr</w:t>
      </w:r>
    </w:p>
    <w:p w:rsidR="006D4722" w:rsidRPr="00995377" w:rsidRDefault="006D4722" w:rsidP="009A3867">
      <w:pPr>
        <w:autoSpaceDE w:val="0"/>
        <w:autoSpaceDN w:val="0"/>
        <w:jc w:val="center"/>
        <w:rPr>
          <w:b/>
          <w:bCs/>
        </w:rPr>
      </w:pPr>
    </w:p>
    <w:p w:rsidR="006D4722" w:rsidRPr="00995377" w:rsidRDefault="006D4722" w:rsidP="006D4722">
      <w:pPr>
        <w:autoSpaceDE w:val="0"/>
        <w:autoSpaceDN w:val="0"/>
        <w:jc w:val="center"/>
        <w:rPr>
          <w:b/>
          <w:bCs/>
        </w:rPr>
      </w:pPr>
      <w:r w:rsidRPr="00995377">
        <w:rPr>
          <w:b/>
          <w:bCs/>
        </w:rPr>
        <w:t xml:space="preserve">von </w:t>
      </w:r>
      <w:r w:rsidR="005802DC">
        <w:rPr>
          <w:b/>
          <w:bCs/>
        </w:rPr>
        <w:t>Herrn</w:t>
      </w:r>
      <w:r w:rsidR="001E3A05">
        <w:rPr>
          <w:b/>
          <w:bCs/>
        </w:rPr>
        <w:t xml:space="preserve"> </w:t>
      </w:r>
      <w:r w:rsidR="00B14DE8">
        <w:rPr>
          <w:b/>
          <w:bCs/>
        </w:rPr>
        <w:t xml:space="preserve">Präsidenten des OLG Dr. Werner Richter, Präsident des Oberlandesgerichts Düsseldorf </w:t>
      </w:r>
    </w:p>
    <w:p w:rsidR="006D4722" w:rsidRPr="00995377" w:rsidRDefault="006D4722" w:rsidP="009A3867">
      <w:pPr>
        <w:autoSpaceDE w:val="0"/>
        <w:autoSpaceDN w:val="0"/>
        <w:jc w:val="center"/>
        <w:rPr>
          <w:b/>
          <w:bCs/>
        </w:rPr>
      </w:pPr>
    </w:p>
    <w:p w:rsidR="006D4722" w:rsidRPr="00527941" w:rsidRDefault="001E3A05" w:rsidP="006D4722">
      <w:pPr>
        <w:autoSpaceDE w:val="0"/>
        <w:autoSpaceDN w:val="0"/>
        <w:jc w:val="center"/>
        <w:rPr>
          <w:b/>
          <w:bCs/>
        </w:rPr>
      </w:pPr>
      <w:r w:rsidRPr="001E3A05">
        <w:rPr>
          <w:b/>
          <w:bCs/>
        </w:rPr>
        <w:t xml:space="preserve"> „</w:t>
      </w:r>
      <w:r w:rsidR="00B14DE8" w:rsidRPr="00B14DE8">
        <w:rPr>
          <w:b/>
          <w:bCs/>
        </w:rPr>
        <w:t>Einführung eines Leitentscheidungsverfahrens beim BGH und Überlegungen zur Reform der ZPO zur Bewältigung von Massenverfahren</w:t>
      </w:r>
      <w:r w:rsidRPr="001E3A05">
        <w:rPr>
          <w:b/>
          <w:bCs/>
        </w:rPr>
        <w:t>“</w:t>
      </w:r>
    </w:p>
    <w:p w:rsidR="00351929" w:rsidRPr="00995377" w:rsidRDefault="00351929" w:rsidP="009A3867">
      <w:pPr>
        <w:autoSpaceDE w:val="0"/>
        <w:autoSpaceDN w:val="0"/>
        <w:jc w:val="center"/>
        <w:rPr>
          <w:b/>
          <w:bCs/>
        </w:rPr>
      </w:pPr>
    </w:p>
    <w:p w:rsidR="00527941" w:rsidRPr="00995377" w:rsidRDefault="00527941" w:rsidP="009A3867">
      <w:pPr>
        <w:autoSpaceDE w:val="0"/>
        <w:autoSpaceDN w:val="0"/>
        <w:jc w:val="center"/>
        <w:rPr>
          <w:b/>
          <w:bCs/>
        </w:rPr>
      </w:pPr>
    </w:p>
    <w:p w:rsidR="001E3A05" w:rsidRPr="00165FFA" w:rsidRDefault="001E3A05" w:rsidP="001E3A05">
      <w:pPr>
        <w:autoSpaceDE w:val="0"/>
        <w:autoSpaceDN w:val="0"/>
        <w:adjustRightInd w:val="0"/>
        <w:jc w:val="center"/>
        <w:rPr>
          <w:sz w:val="22"/>
          <w:szCs w:val="22"/>
        </w:rPr>
      </w:pPr>
      <w:r w:rsidRPr="00165FFA">
        <w:rPr>
          <w:sz w:val="22"/>
          <w:szCs w:val="22"/>
        </w:rPr>
        <w:t xml:space="preserve">im </w:t>
      </w:r>
      <w:r w:rsidR="00B14DE8" w:rsidRPr="00933BE4">
        <w:rPr>
          <w:b/>
          <w:sz w:val="22"/>
          <w:szCs w:val="22"/>
        </w:rPr>
        <w:t>Haus am Dom, Großer Sa</w:t>
      </w:r>
      <w:r w:rsidR="00FA4FCB" w:rsidRPr="00933BE4">
        <w:rPr>
          <w:b/>
          <w:sz w:val="22"/>
          <w:szCs w:val="22"/>
        </w:rPr>
        <w:t>a</w:t>
      </w:r>
      <w:r w:rsidR="00B14DE8" w:rsidRPr="00933BE4">
        <w:rPr>
          <w:b/>
          <w:sz w:val="22"/>
          <w:szCs w:val="22"/>
        </w:rPr>
        <w:t>l (1. Obergeschoss)</w:t>
      </w:r>
      <w:r w:rsidR="00B14DE8">
        <w:rPr>
          <w:sz w:val="22"/>
          <w:szCs w:val="22"/>
        </w:rPr>
        <w:t xml:space="preserve">, Domplatz 3, 60311 </w:t>
      </w:r>
      <w:r w:rsidRPr="00165FFA">
        <w:rPr>
          <w:sz w:val="22"/>
          <w:szCs w:val="22"/>
        </w:rPr>
        <w:t>Frankfurt am Main</w:t>
      </w:r>
      <w:r w:rsidR="00B14DE8">
        <w:rPr>
          <w:sz w:val="22"/>
          <w:szCs w:val="22"/>
        </w:rPr>
        <w:t>.</w:t>
      </w:r>
    </w:p>
    <w:p w:rsidR="00933BE4" w:rsidRPr="005C416E" w:rsidRDefault="00933BE4" w:rsidP="00933BE4">
      <w:pPr>
        <w:autoSpaceDE w:val="0"/>
        <w:autoSpaceDN w:val="0"/>
        <w:adjustRightInd w:val="0"/>
        <w:jc w:val="center"/>
        <w:rPr>
          <w:sz w:val="22"/>
          <w:szCs w:val="22"/>
        </w:rPr>
      </w:pPr>
      <w:r w:rsidRPr="00165FFA">
        <w:rPr>
          <w:sz w:val="22"/>
          <w:szCs w:val="22"/>
        </w:rPr>
        <w:t xml:space="preserve">ÖPNV: </w:t>
      </w:r>
      <w:r>
        <w:rPr>
          <w:sz w:val="22"/>
          <w:szCs w:val="22"/>
        </w:rPr>
        <w:t>U4, U5</w:t>
      </w:r>
      <w:r w:rsidRPr="00165FFA">
        <w:rPr>
          <w:sz w:val="22"/>
          <w:szCs w:val="22"/>
        </w:rPr>
        <w:t xml:space="preserve">, Haltestelle </w:t>
      </w:r>
      <w:r>
        <w:rPr>
          <w:sz w:val="22"/>
          <w:szCs w:val="22"/>
        </w:rPr>
        <w:t>Dom/Römer; Parkmöglichkeiten bestehen im Parkhaus Römer (Domstr. 1), Konstabler (</w:t>
      </w:r>
      <w:proofErr w:type="spellStart"/>
      <w:r>
        <w:rPr>
          <w:sz w:val="22"/>
          <w:szCs w:val="22"/>
        </w:rPr>
        <w:t>Töngesgasse</w:t>
      </w:r>
      <w:proofErr w:type="spellEnd"/>
      <w:r>
        <w:rPr>
          <w:sz w:val="22"/>
          <w:szCs w:val="22"/>
        </w:rPr>
        <w:t xml:space="preserve"> 8), Hauptwache (Kornmarkt 10) oder Alt-Sachsenhausen (Walter-Kolb-Str. 16).</w:t>
      </w:r>
      <w:r w:rsidRPr="005C416E">
        <w:rPr>
          <w:sz w:val="22"/>
          <w:szCs w:val="22"/>
        </w:rPr>
        <w:t xml:space="preserve"> </w:t>
      </w:r>
    </w:p>
    <w:p w:rsidR="00351929" w:rsidRPr="004D2332" w:rsidRDefault="004D2332" w:rsidP="00351929">
      <w:pPr>
        <w:autoSpaceDE w:val="0"/>
        <w:autoSpaceDN w:val="0"/>
        <w:jc w:val="both"/>
        <w:rPr>
          <w:b/>
        </w:rPr>
      </w:pPr>
      <w:r w:rsidRPr="00CA782D">
        <w:t xml:space="preserve"> </w:t>
      </w:r>
    </w:p>
    <w:p w:rsidR="00633D11" w:rsidRPr="00633D11" w:rsidRDefault="009A3867" w:rsidP="00633D11">
      <w:pPr>
        <w:jc w:val="both"/>
        <w:rPr>
          <w:bCs/>
        </w:rPr>
      </w:pPr>
      <w:r w:rsidRPr="00751250">
        <w:rPr>
          <w:b/>
          <w:bCs/>
        </w:rPr>
        <w:t>Zum</w:t>
      </w:r>
      <w:r w:rsidR="004831D2" w:rsidRPr="00751250">
        <w:rPr>
          <w:b/>
          <w:bCs/>
        </w:rPr>
        <w:t xml:space="preserve"> </w:t>
      </w:r>
      <w:r w:rsidRPr="00751250">
        <w:rPr>
          <w:b/>
          <w:bCs/>
        </w:rPr>
        <w:t>Vortrag:</w:t>
      </w:r>
      <w:r w:rsidR="004831D2" w:rsidRPr="00751250">
        <w:rPr>
          <w:b/>
          <w:bCs/>
        </w:rPr>
        <w:t xml:space="preserve"> </w:t>
      </w:r>
      <w:r w:rsidR="00633D11" w:rsidRPr="00633D11">
        <w:rPr>
          <w:bCs/>
        </w:rPr>
        <w:t>Die Massenverfahren der letzten Jahre (vor allem Dieselklagen, Fluggastrechteverfahren) haben die ordentliche Gerichtsbarkeit in allen Instanzen vor besondere Herausforderungen gestellt. Die Gerichte sehen sich einem veränderten Rechtsdienstleitungsmarkt gegenüber, auf dem spezialisierte Rechtsanwaltskanzleien hochautomatisiert in einer Vielzahl von Fällen gleichgelagerte Ansprüche von Privatpersonen verfolgen. Selbst der Bundesgerichtshof sah sich veranlasst, wegen der Verfahrensflut in Dieselsachen einen Hilfszivilsenat einzurichten.</w:t>
      </w:r>
    </w:p>
    <w:p w:rsidR="00633D11" w:rsidRPr="00633D11" w:rsidRDefault="00633D11" w:rsidP="00633D11">
      <w:pPr>
        <w:jc w:val="both"/>
        <w:rPr>
          <w:bCs/>
        </w:rPr>
      </w:pPr>
      <w:r w:rsidRPr="00633D11">
        <w:rPr>
          <w:bCs/>
        </w:rPr>
        <w:t xml:space="preserve">Die Massenverfahren werfen Fragen auf: an die Organisation der Gerichte, ihre Arbeitsweise und Ausstattung, aber auch an den Gesetzgeber. Eine Antwort des Gesetzgebers soll dahin gehen, zügig Leitentscheidungen des Bundesgerichtshofs herbeizuführen, um den </w:t>
      </w:r>
      <w:proofErr w:type="spellStart"/>
      <w:r w:rsidRPr="00633D11">
        <w:rPr>
          <w:bCs/>
        </w:rPr>
        <w:t>Instanzgerichten</w:t>
      </w:r>
      <w:proofErr w:type="spellEnd"/>
      <w:r w:rsidRPr="00633D11">
        <w:rPr>
          <w:bCs/>
        </w:rPr>
        <w:t xml:space="preserve"> nach höchstrichterlicher Klärung zentraler Fragen eine effiziente Erledigung der anhängigen Sachen zu ermöglichen.</w:t>
      </w:r>
    </w:p>
    <w:p w:rsidR="005802DC" w:rsidRPr="00633D11" w:rsidRDefault="00633D11" w:rsidP="00633D11">
      <w:pPr>
        <w:jc w:val="both"/>
        <w:rPr>
          <w:bCs/>
        </w:rPr>
      </w:pPr>
      <w:r w:rsidRPr="00633D11">
        <w:rPr>
          <w:bCs/>
        </w:rPr>
        <w:t>Der Vortrag stellt den Gesetzentwurf der Bundesregierung vor. Zügige Leitentscheidungen des BGH sind aber nur eine Teilantwort auf den grundlegenden Reformbedarf im deutschen Zivilprozess. Überlegungen zu einem „Zivilprozess der Zukunft“ werden den Vortrag daher abrunden.</w:t>
      </w:r>
    </w:p>
    <w:p w:rsidR="005802DC" w:rsidRDefault="005802DC" w:rsidP="003D4C33">
      <w:pPr>
        <w:jc w:val="both"/>
        <w:rPr>
          <w:b/>
          <w:bCs/>
        </w:rPr>
      </w:pPr>
    </w:p>
    <w:p w:rsidR="005802DC" w:rsidRDefault="000D4F23" w:rsidP="00A664F8">
      <w:pPr>
        <w:autoSpaceDE w:val="0"/>
        <w:autoSpaceDN w:val="0"/>
        <w:jc w:val="both"/>
      </w:pPr>
      <w:r w:rsidRPr="00751250">
        <w:rPr>
          <w:b/>
        </w:rPr>
        <w:t>Zu</w:t>
      </w:r>
      <w:r w:rsidR="005802DC">
        <w:rPr>
          <w:b/>
        </w:rPr>
        <w:t xml:space="preserve">m </w:t>
      </w:r>
      <w:r w:rsidR="00146E0E">
        <w:rPr>
          <w:b/>
        </w:rPr>
        <w:t>Referent</w:t>
      </w:r>
      <w:r w:rsidR="005802DC">
        <w:rPr>
          <w:b/>
        </w:rPr>
        <w:t>en</w:t>
      </w:r>
      <w:r w:rsidR="00146E0E">
        <w:rPr>
          <w:b/>
        </w:rPr>
        <w:t>:</w:t>
      </w:r>
      <w:r w:rsidR="00311506" w:rsidRPr="00751250">
        <w:rPr>
          <w:b/>
        </w:rPr>
        <w:t xml:space="preserve"> </w:t>
      </w:r>
      <w:r w:rsidR="00633D11" w:rsidRPr="00633D11">
        <w:t xml:space="preserve">Werner Richter ist nach einem Studium der Rechtswissenschaften an der Universität zu Köln 1989 in den richterlichen Dienst eingetreten. Er war Richter am Land- und am Oberlandesgericht Köln und in beiden Gerichten auch in der Gerichtsverwaltung tätig. Nach einem Wechsel in das Ministerium der Justiz des Landes Nordrhein-Westfalen leitete er dort sieben Jahre die Zentralabteilung. Seit Oktober 2018 ist er Präsident des Oberlandesgerichts Düsseldorf.        </w:t>
      </w:r>
    </w:p>
    <w:p w:rsidR="00C560FD" w:rsidRPr="00751250" w:rsidRDefault="00C560FD" w:rsidP="004D2332">
      <w:pPr>
        <w:pStyle w:val="Default"/>
        <w:jc w:val="both"/>
      </w:pPr>
    </w:p>
    <w:p w:rsidR="009A3867" w:rsidRPr="00751250" w:rsidRDefault="009A3867" w:rsidP="003708BD">
      <w:pPr>
        <w:autoSpaceDE w:val="0"/>
        <w:autoSpaceDN w:val="0"/>
        <w:jc w:val="both"/>
      </w:pPr>
      <w:r w:rsidRPr="00751250">
        <w:t>Mit freundlichen Grüßen</w:t>
      </w:r>
    </w:p>
    <w:p w:rsidR="003B00AD" w:rsidRPr="00751250" w:rsidRDefault="003B00AD" w:rsidP="003708BD">
      <w:pPr>
        <w:autoSpaceDE w:val="0"/>
        <w:autoSpaceDN w:val="0"/>
        <w:jc w:val="both"/>
      </w:pPr>
    </w:p>
    <w:p w:rsidR="004831D2" w:rsidRPr="00751250" w:rsidRDefault="009A3867" w:rsidP="004831D2">
      <w:pPr>
        <w:autoSpaceDE w:val="0"/>
        <w:autoSpaceDN w:val="0"/>
        <w:jc w:val="both"/>
      </w:pPr>
      <w:r w:rsidRPr="00751250">
        <w:t>Der Vorstand</w:t>
      </w:r>
    </w:p>
    <w:p w:rsidR="004831D2" w:rsidRDefault="004831D2" w:rsidP="004831D2">
      <w:pPr>
        <w:autoSpaceDE w:val="0"/>
        <w:autoSpaceDN w:val="0"/>
        <w:jc w:val="both"/>
        <w:rPr>
          <w:sz w:val="22"/>
          <w:szCs w:val="22"/>
        </w:rPr>
      </w:pPr>
      <w:r w:rsidRPr="00751250">
        <w:rPr>
          <w:sz w:val="22"/>
          <w:szCs w:val="22"/>
        </w:rPr>
        <w:t xml:space="preserve">(Dr. Wilhelm Wolf, Prof. Dr. Cornelius </w:t>
      </w:r>
      <w:proofErr w:type="spellStart"/>
      <w:r w:rsidRPr="00751250">
        <w:rPr>
          <w:sz w:val="22"/>
          <w:szCs w:val="22"/>
        </w:rPr>
        <w:t>Prittwitz</w:t>
      </w:r>
      <w:proofErr w:type="spellEnd"/>
      <w:r w:rsidRPr="00751250">
        <w:rPr>
          <w:sz w:val="22"/>
          <w:szCs w:val="22"/>
        </w:rPr>
        <w:t>, Prof. Dr. Joachim Rückert, Dr. Claudius Dechamps,</w:t>
      </w:r>
      <w:r w:rsidR="00FA31EB" w:rsidRPr="00751250">
        <w:rPr>
          <w:sz w:val="22"/>
          <w:szCs w:val="22"/>
        </w:rPr>
        <w:t xml:space="preserve"> Dr. Nadia Al-Shamari-Ziegler, Dr. Stefan Fuhrmann, </w:t>
      </w:r>
      <w:r w:rsidRPr="00751250">
        <w:rPr>
          <w:sz w:val="22"/>
          <w:szCs w:val="22"/>
        </w:rPr>
        <w:t>Dr. Christopher Kienle, Dr. Rembert Niebel, Prof.</w:t>
      </w:r>
      <w:r w:rsidR="00FA31EB" w:rsidRPr="00751250">
        <w:rPr>
          <w:sz w:val="22"/>
          <w:szCs w:val="22"/>
        </w:rPr>
        <w:t> </w:t>
      </w:r>
      <w:r w:rsidR="00744AC1" w:rsidRPr="00751250">
        <w:rPr>
          <w:sz w:val="22"/>
          <w:szCs w:val="22"/>
        </w:rPr>
        <w:t xml:space="preserve">Dr. </w:t>
      </w:r>
      <w:r w:rsidRPr="00751250">
        <w:rPr>
          <w:sz w:val="22"/>
          <w:szCs w:val="22"/>
        </w:rPr>
        <w:t>Roman Poseck, Dr. Daniel Saam, Joachim Schaudinn, Dr. Helmut Sennewald, Dr. Daniel Wegerich, Dr. Andreas Zubrod)</w:t>
      </w:r>
    </w:p>
    <w:sectPr w:rsidR="004831D2" w:rsidSect="0062538E">
      <w:headerReference w:type="even" r:id="rId8"/>
      <w:headerReference w:type="default" r:id="rId9"/>
      <w:headerReference w:type="first" r:id="rId10"/>
      <w:footerReference w:type="first" r:id="rId11"/>
      <w:pgSz w:w="11900" w:h="16840"/>
      <w:pgMar w:top="1134" w:right="1127" w:bottom="568" w:left="1276" w:header="624" w:footer="4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B7" w:rsidRDefault="000107B7">
      <w:r>
        <w:separator/>
      </w:r>
    </w:p>
  </w:endnote>
  <w:endnote w:type="continuationSeparator" w:id="0">
    <w:p w:rsidR="000107B7" w:rsidRDefault="0001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95" w:rsidRPr="00834FFB" w:rsidRDefault="00FF0D95" w:rsidP="009A3867">
    <w:pPr>
      <w:pStyle w:val="Fuzeile"/>
      <w:jc w:val="center"/>
      <w:rPr>
        <w:sz w:val="16"/>
      </w:rPr>
    </w:pPr>
    <w:r w:rsidRPr="00834FFB">
      <w:rPr>
        <w:sz w:val="16"/>
      </w:rPr>
      <w:t>Eingetragener Verein, Amtsgericht Frankfurt am Main VR  4029</w:t>
    </w:r>
  </w:p>
  <w:p w:rsidR="00FF0D95" w:rsidRPr="00834FFB" w:rsidRDefault="00FF0D95" w:rsidP="009A3867">
    <w:pPr>
      <w:pStyle w:val="Fuzeile"/>
      <w:jc w:val="center"/>
      <w:rPr>
        <w:sz w:val="16"/>
      </w:rPr>
    </w:pPr>
    <w:r w:rsidRPr="00834FFB">
      <w:rPr>
        <w:sz w:val="16"/>
      </w:rPr>
      <w:t xml:space="preserve">Geschäftsstelle </w:t>
    </w:r>
    <w:proofErr w:type="spellStart"/>
    <w:r w:rsidR="00FA4FCB">
      <w:rPr>
        <w:sz w:val="16"/>
      </w:rPr>
      <w:t>Mörfelder</w:t>
    </w:r>
    <w:proofErr w:type="spellEnd"/>
    <w:r w:rsidR="00FA4FCB">
      <w:rPr>
        <w:sz w:val="16"/>
      </w:rPr>
      <w:t xml:space="preserve"> Landstraße 117</w:t>
    </w:r>
    <w:r w:rsidRPr="00834FFB">
      <w:rPr>
        <w:sz w:val="16"/>
      </w:rPr>
      <w:t>, 60</w:t>
    </w:r>
    <w:r w:rsidR="00FA4FCB">
      <w:rPr>
        <w:sz w:val="16"/>
      </w:rPr>
      <w:t>598</w:t>
    </w:r>
    <w:r w:rsidRPr="00834FFB">
      <w:rPr>
        <w:sz w:val="16"/>
      </w:rPr>
      <w:t xml:space="preserve"> Frankfurt am Main, Telefon (069) </w:t>
    </w:r>
    <w:r w:rsidR="00FA4FCB">
      <w:rPr>
        <w:sz w:val="16"/>
      </w:rPr>
      <w:t>6300010</w:t>
    </w:r>
    <w:r>
      <w:rPr>
        <w:sz w:val="16"/>
      </w:rPr>
      <w:t>, Email: info@ffjg.de</w:t>
    </w:r>
  </w:p>
  <w:p w:rsidR="00FF0D95" w:rsidRPr="00834FFB" w:rsidRDefault="00FF0D95" w:rsidP="009A3867">
    <w:pPr>
      <w:pStyle w:val="Fuzeile"/>
      <w:jc w:val="center"/>
      <w:rPr>
        <w:sz w:val="16"/>
      </w:rPr>
    </w:pPr>
    <w:r w:rsidRPr="00834FFB">
      <w:rPr>
        <w:sz w:val="16"/>
      </w:rPr>
      <w:t>Postbank Frankfurt</w:t>
    </w:r>
    <w:r>
      <w:rPr>
        <w:sz w:val="16"/>
      </w:rPr>
      <w:t xml:space="preserve">, Kto. </w:t>
    </w:r>
    <w:r w:rsidRPr="00834FFB">
      <w:rPr>
        <w:sz w:val="16"/>
      </w:rPr>
      <w:t>Nr. 82155609</w:t>
    </w:r>
    <w:r>
      <w:rPr>
        <w:sz w:val="16"/>
      </w:rPr>
      <w:t xml:space="preserve">, </w:t>
    </w:r>
    <w:r w:rsidRPr="00834FFB">
      <w:rPr>
        <w:sz w:val="16"/>
      </w:rPr>
      <w:t>BLZ 500 100 60</w:t>
    </w:r>
    <w:r>
      <w:rPr>
        <w:sz w:val="16"/>
      </w:rPr>
      <w:t xml:space="preserve">, </w:t>
    </w:r>
    <w:r w:rsidRPr="00B76954">
      <w:rPr>
        <w:sz w:val="16"/>
      </w:rPr>
      <w:t>IBAN DE26 5001 0060 0082 1556 09</w:t>
    </w:r>
    <w:r>
      <w:rPr>
        <w:sz w:val="16"/>
      </w:rPr>
      <w:t xml:space="preserve">, </w:t>
    </w:r>
    <w:r w:rsidRPr="00B76954">
      <w:rPr>
        <w:sz w:val="16"/>
      </w:rPr>
      <w:t>BIC PBNKDEFF</w:t>
    </w:r>
  </w:p>
  <w:p w:rsidR="00FF0D95" w:rsidRDefault="00FF0D95" w:rsidP="009A3867">
    <w:pPr>
      <w:pStyle w:val="Fuzeile"/>
      <w:tabs>
        <w:tab w:val="left" w:pos="5590"/>
      </w:tabs>
    </w:pPr>
    <w:r>
      <w:rPr>
        <w:sz w:val="16"/>
      </w:rPr>
      <w:tab/>
    </w:r>
    <w:r w:rsidRPr="00834FFB">
      <w:rPr>
        <w:sz w:val="16"/>
      </w:rPr>
      <w:t>www.ffjg.de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B7" w:rsidRDefault="000107B7">
      <w:r>
        <w:separator/>
      </w:r>
    </w:p>
  </w:footnote>
  <w:footnote w:type="continuationSeparator" w:id="0">
    <w:p w:rsidR="000107B7" w:rsidRDefault="0001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95" w:rsidRDefault="00207206" w:rsidP="00364443">
    <w:pPr>
      <w:pStyle w:val="Kopfzeile"/>
      <w:framePr w:wrap="around" w:vAnchor="text" w:hAnchor="margin" w:xAlign="center" w:y="1"/>
      <w:rPr>
        <w:rStyle w:val="Seitenzahl"/>
      </w:rPr>
    </w:pPr>
    <w:r>
      <w:rPr>
        <w:rStyle w:val="Seitenzahl"/>
      </w:rPr>
      <w:fldChar w:fldCharType="begin"/>
    </w:r>
    <w:r w:rsidR="00FF0D95">
      <w:rPr>
        <w:rStyle w:val="Seitenzahl"/>
      </w:rPr>
      <w:instrText xml:space="preserve">PAGE  </w:instrText>
    </w:r>
    <w:r>
      <w:rPr>
        <w:rStyle w:val="Seitenzahl"/>
      </w:rPr>
      <w:fldChar w:fldCharType="end"/>
    </w:r>
  </w:p>
  <w:p w:rsidR="00FF0D95" w:rsidRDefault="00FF0D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95" w:rsidRDefault="00207206" w:rsidP="00364443">
    <w:pPr>
      <w:pStyle w:val="Kopfzeile"/>
      <w:framePr w:wrap="around" w:vAnchor="text" w:hAnchor="margin" w:xAlign="center" w:y="1"/>
      <w:rPr>
        <w:rStyle w:val="Seitenzahl"/>
      </w:rPr>
    </w:pPr>
    <w:r>
      <w:rPr>
        <w:rStyle w:val="Seitenzahl"/>
      </w:rPr>
      <w:fldChar w:fldCharType="begin"/>
    </w:r>
    <w:r w:rsidR="00FF0D95">
      <w:rPr>
        <w:rStyle w:val="Seitenzahl"/>
      </w:rPr>
      <w:instrText xml:space="preserve">PAGE  </w:instrText>
    </w:r>
    <w:r>
      <w:rPr>
        <w:rStyle w:val="Seitenzahl"/>
      </w:rPr>
      <w:fldChar w:fldCharType="separate"/>
    </w:r>
    <w:r w:rsidR="00633D11">
      <w:rPr>
        <w:rStyle w:val="Seitenzahl"/>
        <w:noProof/>
      </w:rPr>
      <w:t>2</w:t>
    </w:r>
    <w:r>
      <w:rPr>
        <w:rStyle w:val="Seitenzahl"/>
      </w:rPr>
      <w:fldChar w:fldCharType="end"/>
    </w:r>
  </w:p>
  <w:p w:rsidR="00FF0D95" w:rsidRDefault="00FF0D95">
    <w:pPr>
      <w:pStyle w:val="Kopfzeile"/>
    </w:pPr>
  </w:p>
  <w:p w:rsidR="00FF0D95" w:rsidRDefault="00FF0D95">
    <w:pPr>
      <w:pStyle w:val="Kopfzeile"/>
    </w:pPr>
  </w:p>
  <w:p w:rsidR="00FF0D95" w:rsidRDefault="00FF0D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95" w:rsidRPr="00B35A8D" w:rsidRDefault="00FF0D95" w:rsidP="00364443">
    <w:pPr>
      <w:pStyle w:val="Kopfzeile"/>
      <w:jc w:val="center"/>
      <w:rPr>
        <w:b/>
        <w:sz w:val="32"/>
      </w:rPr>
    </w:pPr>
    <w:r w:rsidRPr="00B35A8D">
      <w:rPr>
        <w:b/>
        <w:sz w:val="32"/>
      </w:rPr>
      <w:t>FRANKFURTER JURISTISCHE GESELLSCHAFT</w:t>
    </w:r>
  </w:p>
  <w:p w:rsidR="00FF0D95" w:rsidRPr="00B35A8D" w:rsidRDefault="00FF0D95" w:rsidP="00364443">
    <w:pPr>
      <w:pStyle w:val="Kopfzeile"/>
      <w:jc w:val="center"/>
      <w:rPr>
        <w:b/>
        <w:sz w:val="22"/>
      </w:rPr>
    </w:pPr>
    <w:r w:rsidRPr="00B35A8D">
      <w:rPr>
        <w:b/>
        <w:sz w:val="22"/>
      </w:rPr>
      <w:t>(RECHTS- UND STAATSWISSENSCHAFTLICHE VEREINIGUNG)</w:t>
    </w:r>
  </w:p>
  <w:p w:rsidR="00FF0D95" w:rsidRPr="00B35A8D" w:rsidRDefault="00FF0D95">
    <w:pP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6CC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F605E8-C80E-46B1-B9CD-A78CB82292CC}"/>
    <w:docVar w:name="dgnword-eventsink" w:val="62193584"/>
    <w:docVar w:name="DMReference" w:val="10-v1\"/>
    <w:docVar w:name="OfficeIni" w:val="Frankfurt - GERMAN.ini"/>
  </w:docVars>
  <w:rsids>
    <w:rsidRoot w:val="00180520"/>
    <w:rsid w:val="000062A9"/>
    <w:rsid w:val="000107B7"/>
    <w:rsid w:val="000556E2"/>
    <w:rsid w:val="00056496"/>
    <w:rsid w:val="00066FF0"/>
    <w:rsid w:val="000B1B43"/>
    <w:rsid w:val="000D29D7"/>
    <w:rsid w:val="000D4F23"/>
    <w:rsid w:val="000F55B3"/>
    <w:rsid w:val="00131584"/>
    <w:rsid w:val="00146E0E"/>
    <w:rsid w:val="00156D01"/>
    <w:rsid w:val="0017727C"/>
    <w:rsid w:val="00180520"/>
    <w:rsid w:val="001865EB"/>
    <w:rsid w:val="00190946"/>
    <w:rsid w:val="00191E62"/>
    <w:rsid w:val="001A4FD7"/>
    <w:rsid w:val="001B5D10"/>
    <w:rsid w:val="001E3A05"/>
    <w:rsid w:val="00207206"/>
    <w:rsid w:val="0021563B"/>
    <w:rsid w:val="00222C0E"/>
    <w:rsid w:val="002433DF"/>
    <w:rsid w:val="00254254"/>
    <w:rsid w:val="00280D3A"/>
    <w:rsid w:val="002818BE"/>
    <w:rsid w:val="002A2654"/>
    <w:rsid w:val="002A352B"/>
    <w:rsid w:val="002A7E72"/>
    <w:rsid w:val="002B06B7"/>
    <w:rsid w:val="002B265E"/>
    <w:rsid w:val="002D0BF9"/>
    <w:rsid w:val="002D22D9"/>
    <w:rsid w:val="00305EAA"/>
    <w:rsid w:val="00311506"/>
    <w:rsid w:val="003309A2"/>
    <w:rsid w:val="00337EE3"/>
    <w:rsid w:val="00337FBB"/>
    <w:rsid w:val="00340ECB"/>
    <w:rsid w:val="00351929"/>
    <w:rsid w:val="00364443"/>
    <w:rsid w:val="00367AAA"/>
    <w:rsid w:val="003708BD"/>
    <w:rsid w:val="0037174C"/>
    <w:rsid w:val="003A5387"/>
    <w:rsid w:val="003A55DD"/>
    <w:rsid w:val="003B00AD"/>
    <w:rsid w:val="003C079B"/>
    <w:rsid w:val="003D4C33"/>
    <w:rsid w:val="003E3596"/>
    <w:rsid w:val="00414697"/>
    <w:rsid w:val="00451045"/>
    <w:rsid w:val="004606A6"/>
    <w:rsid w:val="00464699"/>
    <w:rsid w:val="00472B28"/>
    <w:rsid w:val="004751F4"/>
    <w:rsid w:val="004831D2"/>
    <w:rsid w:val="004C3369"/>
    <w:rsid w:val="004C35F2"/>
    <w:rsid w:val="004D2332"/>
    <w:rsid w:val="0051077E"/>
    <w:rsid w:val="00527941"/>
    <w:rsid w:val="005802DC"/>
    <w:rsid w:val="00581B69"/>
    <w:rsid w:val="005C63F1"/>
    <w:rsid w:val="005E3181"/>
    <w:rsid w:val="00604732"/>
    <w:rsid w:val="00605ACA"/>
    <w:rsid w:val="00620D5B"/>
    <w:rsid w:val="0062538E"/>
    <w:rsid w:val="00633D11"/>
    <w:rsid w:val="00634DF9"/>
    <w:rsid w:val="0064128B"/>
    <w:rsid w:val="00657672"/>
    <w:rsid w:val="0067531E"/>
    <w:rsid w:val="006767E9"/>
    <w:rsid w:val="00676BC5"/>
    <w:rsid w:val="00683122"/>
    <w:rsid w:val="00683EA8"/>
    <w:rsid w:val="006D4722"/>
    <w:rsid w:val="006E0E5A"/>
    <w:rsid w:val="006E2195"/>
    <w:rsid w:val="00705522"/>
    <w:rsid w:val="00721919"/>
    <w:rsid w:val="00744AC1"/>
    <w:rsid w:val="00751250"/>
    <w:rsid w:val="0075757F"/>
    <w:rsid w:val="00762982"/>
    <w:rsid w:val="007660FC"/>
    <w:rsid w:val="00772356"/>
    <w:rsid w:val="00777174"/>
    <w:rsid w:val="007829AC"/>
    <w:rsid w:val="0078533C"/>
    <w:rsid w:val="007956F0"/>
    <w:rsid w:val="007B388C"/>
    <w:rsid w:val="007D54C0"/>
    <w:rsid w:val="007F6767"/>
    <w:rsid w:val="007F7C65"/>
    <w:rsid w:val="007F7E1A"/>
    <w:rsid w:val="0080067D"/>
    <w:rsid w:val="00800AEA"/>
    <w:rsid w:val="008145FC"/>
    <w:rsid w:val="00821266"/>
    <w:rsid w:val="00824413"/>
    <w:rsid w:val="00827115"/>
    <w:rsid w:val="0084124A"/>
    <w:rsid w:val="00850411"/>
    <w:rsid w:val="00864313"/>
    <w:rsid w:val="008769F5"/>
    <w:rsid w:val="008B25F5"/>
    <w:rsid w:val="008D28FD"/>
    <w:rsid w:val="008D4561"/>
    <w:rsid w:val="008E266C"/>
    <w:rsid w:val="008E41D4"/>
    <w:rsid w:val="00933BE4"/>
    <w:rsid w:val="00936A5B"/>
    <w:rsid w:val="00995377"/>
    <w:rsid w:val="00997700"/>
    <w:rsid w:val="009A3867"/>
    <w:rsid w:val="009B29A0"/>
    <w:rsid w:val="009B7BB4"/>
    <w:rsid w:val="009C2255"/>
    <w:rsid w:val="00A171EA"/>
    <w:rsid w:val="00A25C3B"/>
    <w:rsid w:val="00A61634"/>
    <w:rsid w:val="00A664F8"/>
    <w:rsid w:val="00A76E93"/>
    <w:rsid w:val="00B01967"/>
    <w:rsid w:val="00B01FBA"/>
    <w:rsid w:val="00B02544"/>
    <w:rsid w:val="00B12317"/>
    <w:rsid w:val="00B14DE8"/>
    <w:rsid w:val="00B1596D"/>
    <w:rsid w:val="00B25CFC"/>
    <w:rsid w:val="00B42A6B"/>
    <w:rsid w:val="00B76954"/>
    <w:rsid w:val="00B90A9A"/>
    <w:rsid w:val="00B94908"/>
    <w:rsid w:val="00BA1CDC"/>
    <w:rsid w:val="00BE2874"/>
    <w:rsid w:val="00C4177E"/>
    <w:rsid w:val="00C44FBC"/>
    <w:rsid w:val="00C53644"/>
    <w:rsid w:val="00C560FD"/>
    <w:rsid w:val="00C63E5A"/>
    <w:rsid w:val="00C91060"/>
    <w:rsid w:val="00C966AF"/>
    <w:rsid w:val="00CA59F9"/>
    <w:rsid w:val="00CA782D"/>
    <w:rsid w:val="00CB4377"/>
    <w:rsid w:val="00CB7D35"/>
    <w:rsid w:val="00CD77D0"/>
    <w:rsid w:val="00CE4207"/>
    <w:rsid w:val="00CF7D7D"/>
    <w:rsid w:val="00D2281A"/>
    <w:rsid w:val="00D33A4C"/>
    <w:rsid w:val="00D56795"/>
    <w:rsid w:val="00D57DB2"/>
    <w:rsid w:val="00D60FF0"/>
    <w:rsid w:val="00DB033E"/>
    <w:rsid w:val="00DB2519"/>
    <w:rsid w:val="00DB3F19"/>
    <w:rsid w:val="00DF03A3"/>
    <w:rsid w:val="00E54124"/>
    <w:rsid w:val="00E54A4F"/>
    <w:rsid w:val="00E6515C"/>
    <w:rsid w:val="00E66FEB"/>
    <w:rsid w:val="00E726C3"/>
    <w:rsid w:val="00E940CD"/>
    <w:rsid w:val="00EB02DC"/>
    <w:rsid w:val="00F14BF8"/>
    <w:rsid w:val="00F60F93"/>
    <w:rsid w:val="00F65542"/>
    <w:rsid w:val="00F71E7C"/>
    <w:rsid w:val="00F919B4"/>
    <w:rsid w:val="00FA1F30"/>
    <w:rsid w:val="00FA31EB"/>
    <w:rsid w:val="00FA4FCB"/>
    <w:rsid w:val="00FA5213"/>
    <w:rsid w:val="00FF0D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605FA0"/>
  <w15:docId w15:val="{93E000D6-06CF-4EF9-9040-014B0F2D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425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24258"/>
    <w:pPr>
      <w:tabs>
        <w:tab w:val="center" w:pos="4536"/>
        <w:tab w:val="right" w:pos="9072"/>
      </w:tabs>
    </w:pPr>
  </w:style>
  <w:style w:type="character" w:styleId="Seitenzahl">
    <w:name w:val="page number"/>
    <w:basedOn w:val="Absatz-Standardschriftart"/>
    <w:rsid w:val="00224258"/>
  </w:style>
  <w:style w:type="paragraph" w:styleId="Fuzeile">
    <w:name w:val="footer"/>
    <w:basedOn w:val="Standard"/>
    <w:link w:val="FuzeileZchn"/>
    <w:semiHidden/>
    <w:rsid w:val="00224258"/>
    <w:pPr>
      <w:tabs>
        <w:tab w:val="center" w:pos="4536"/>
        <w:tab w:val="right" w:pos="9072"/>
      </w:tabs>
    </w:pPr>
  </w:style>
  <w:style w:type="paragraph" w:styleId="Sprechblasentext">
    <w:name w:val="Balloon Text"/>
    <w:basedOn w:val="Standard"/>
    <w:semiHidden/>
    <w:rsid w:val="00224258"/>
    <w:rPr>
      <w:rFonts w:ascii="Lucida Grande" w:hAnsi="Lucida Grande"/>
      <w:sz w:val="18"/>
      <w:szCs w:val="18"/>
    </w:rPr>
  </w:style>
  <w:style w:type="character" w:customStyle="1" w:styleId="vier1">
    <w:name w:val="vier1"/>
    <w:rsid w:val="00EB4E0E"/>
    <w:rPr>
      <w:rFonts w:ascii="Verdana" w:hAnsi="Verdana" w:hint="default"/>
      <w:color w:val="000000"/>
      <w:sz w:val="14"/>
      <w:szCs w:val="14"/>
    </w:rPr>
  </w:style>
  <w:style w:type="paragraph" w:styleId="StandardWeb">
    <w:name w:val="Normal (Web)"/>
    <w:basedOn w:val="Standard"/>
    <w:rsid w:val="00EB4E0E"/>
    <w:pPr>
      <w:spacing w:before="68" w:after="68"/>
    </w:pPr>
  </w:style>
  <w:style w:type="paragraph" w:customStyle="1" w:styleId="Standa1">
    <w:name w:val="Standa1"/>
    <w:rsid w:val="00A35F0B"/>
    <w:pPr>
      <w:spacing w:after="200" w:line="276" w:lineRule="auto"/>
    </w:pPr>
    <w:rPr>
      <w:rFonts w:ascii="Calibri" w:hAnsi="Calibri"/>
      <w:sz w:val="22"/>
      <w:szCs w:val="22"/>
      <w:lang w:eastAsia="en-US" w:bidi="de-DE"/>
    </w:rPr>
  </w:style>
  <w:style w:type="paragraph" w:styleId="NurText">
    <w:name w:val="Plain Text"/>
    <w:basedOn w:val="Standard"/>
    <w:link w:val="NurTextZchn"/>
    <w:uiPriority w:val="99"/>
    <w:unhideWhenUsed/>
    <w:rsid w:val="00B76954"/>
    <w:rPr>
      <w:rFonts w:ascii="Arial" w:hAnsi="Arial"/>
      <w:sz w:val="20"/>
      <w:szCs w:val="21"/>
    </w:rPr>
  </w:style>
  <w:style w:type="character" w:customStyle="1" w:styleId="NurTextZchn">
    <w:name w:val="Nur Text Zchn"/>
    <w:link w:val="NurText"/>
    <w:uiPriority w:val="99"/>
    <w:rsid w:val="00B76954"/>
    <w:rPr>
      <w:rFonts w:ascii="Arial" w:hAnsi="Arial"/>
      <w:szCs w:val="21"/>
    </w:rPr>
  </w:style>
  <w:style w:type="character" w:styleId="Hervorhebung">
    <w:name w:val="Emphasis"/>
    <w:uiPriority w:val="20"/>
    <w:qFormat/>
    <w:rsid w:val="00F919B4"/>
    <w:rPr>
      <w:i/>
      <w:iCs/>
    </w:rPr>
  </w:style>
  <w:style w:type="character" w:customStyle="1" w:styleId="FuzeileZchn">
    <w:name w:val="Fußzeile Zchn"/>
    <w:link w:val="Fuzeile"/>
    <w:semiHidden/>
    <w:rsid w:val="009A3867"/>
    <w:rPr>
      <w:sz w:val="24"/>
      <w:szCs w:val="24"/>
    </w:rPr>
  </w:style>
  <w:style w:type="character" w:customStyle="1" w:styleId="Kommentarzeichen1">
    <w:name w:val="Kommentarzeichen1"/>
    <w:rsid w:val="000B1B43"/>
    <w:rPr>
      <w:sz w:val="16"/>
      <w:szCs w:val="16"/>
    </w:rPr>
  </w:style>
  <w:style w:type="paragraph" w:customStyle="1" w:styleId="Default">
    <w:name w:val="Default"/>
    <w:rsid w:val="000D4F2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1238">
      <w:bodyDiv w:val="1"/>
      <w:marLeft w:val="0"/>
      <w:marRight w:val="0"/>
      <w:marTop w:val="0"/>
      <w:marBottom w:val="0"/>
      <w:divBdr>
        <w:top w:val="none" w:sz="0" w:space="0" w:color="auto"/>
        <w:left w:val="none" w:sz="0" w:space="0" w:color="auto"/>
        <w:bottom w:val="none" w:sz="0" w:space="0" w:color="auto"/>
        <w:right w:val="none" w:sz="0" w:space="0" w:color="auto"/>
      </w:divBdr>
    </w:div>
    <w:div w:id="295382410">
      <w:bodyDiv w:val="1"/>
      <w:marLeft w:val="0"/>
      <w:marRight w:val="0"/>
      <w:marTop w:val="0"/>
      <w:marBottom w:val="0"/>
      <w:divBdr>
        <w:top w:val="none" w:sz="0" w:space="0" w:color="auto"/>
        <w:left w:val="none" w:sz="0" w:space="0" w:color="auto"/>
        <w:bottom w:val="none" w:sz="0" w:space="0" w:color="auto"/>
        <w:right w:val="none" w:sz="0" w:space="0" w:color="auto"/>
      </w:divBdr>
    </w:div>
    <w:div w:id="635372146">
      <w:bodyDiv w:val="1"/>
      <w:marLeft w:val="0"/>
      <w:marRight w:val="0"/>
      <w:marTop w:val="0"/>
      <w:marBottom w:val="0"/>
      <w:divBdr>
        <w:top w:val="none" w:sz="0" w:space="0" w:color="auto"/>
        <w:left w:val="none" w:sz="0" w:space="0" w:color="auto"/>
        <w:bottom w:val="none" w:sz="0" w:space="0" w:color="auto"/>
        <w:right w:val="none" w:sz="0" w:space="0" w:color="auto"/>
      </w:divBdr>
    </w:div>
    <w:div w:id="1560289905">
      <w:bodyDiv w:val="1"/>
      <w:marLeft w:val="0"/>
      <w:marRight w:val="0"/>
      <w:marTop w:val="0"/>
      <w:marBottom w:val="0"/>
      <w:divBdr>
        <w:top w:val="none" w:sz="0" w:space="0" w:color="auto"/>
        <w:left w:val="none" w:sz="0" w:space="0" w:color="auto"/>
        <w:bottom w:val="none" w:sz="0" w:space="0" w:color="auto"/>
        <w:right w:val="none" w:sz="0" w:space="0" w:color="auto"/>
      </w:divBdr>
    </w:div>
    <w:div w:id="1798990375">
      <w:bodyDiv w:val="1"/>
      <w:marLeft w:val="0"/>
      <w:marRight w:val="0"/>
      <w:marTop w:val="0"/>
      <w:marBottom w:val="0"/>
      <w:divBdr>
        <w:top w:val="none" w:sz="0" w:space="0" w:color="auto"/>
        <w:left w:val="none" w:sz="0" w:space="0" w:color="auto"/>
        <w:bottom w:val="none" w:sz="0" w:space="0" w:color="auto"/>
        <w:right w:val="none" w:sz="0" w:space="0" w:color="auto"/>
      </w:divBdr>
    </w:div>
    <w:div w:id="1800604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C9CB-AFE6-4699-8CDA-CB5FCB59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2337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Frankfurt am Main, den 29</vt:lpstr>
      <vt:lpstr>Frankfurt am Main, den 29</vt:lpstr>
    </vt:vector>
  </TitlesOfParts>
  <Company>Baker &amp; McKenzie</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 am Main, den 29</dc:title>
  <dc:creator>Joachim Schaudinn</dc:creator>
  <cp:lastModifiedBy>SKW</cp:lastModifiedBy>
  <cp:revision>6</cp:revision>
  <cp:lastPrinted>2018-11-19T11:03:00Z</cp:lastPrinted>
  <dcterms:created xsi:type="dcterms:W3CDTF">2023-11-29T15:44:00Z</dcterms:created>
  <dcterms:modified xsi:type="dcterms:W3CDTF">2023-12-19T09:24:00Z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